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90" w:rsidRPr="00E6673D" w:rsidRDefault="005A7190">
      <w:pPr>
        <w:rPr>
          <w:b/>
          <w:sz w:val="32"/>
        </w:rPr>
      </w:pPr>
      <w:r w:rsidRPr="00E6673D">
        <w:rPr>
          <w:b/>
          <w:sz w:val="32"/>
        </w:rPr>
        <w:t>Kinder- &amp; Jungschararbeit</w:t>
      </w:r>
    </w:p>
    <w:p w:rsidR="00E6673D" w:rsidRDefault="00E6673D">
      <w:r>
        <w:t>Die Großen dürfen wir langsam und vorsichtig das Gemeindeleben aufnehmen – Kinder haben leider noch immer das Nachsehen und müssen sich gedulden.</w:t>
      </w:r>
    </w:p>
    <w:p w:rsidR="00E6673D" w:rsidRDefault="00E6673D">
      <w:r>
        <w:t>Darum habe ich euch eine Ideensammlung bereitgestellt, wie ihr Mitarbeiter den Kontakt zu euren Kids dennoch aufrechterhalten könnt:</w:t>
      </w:r>
    </w:p>
    <w:p w:rsidR="00E6673D" w:rsidRPr="00E6673D" w:rsidRDefault="00E6673D">
      <w:pPr>
        <w:rPr>
          <w:b/>
        </w:rPr>
      </w:pPr>
      <w:r w:rsidRPr="00E6673D">
        <w:rPr>
          <w:b/>
        </w:rPr>
        <w:t>ZOOM Besprechungen Videokonferenz</w:t>
      </w:r>
      <w:r>
        <w:rPr>
          <w:b/>
        </w:rPr>
        <w:t xml:space="preserve"> mit Spielemöglichkeit!</w:t>
      </w:r>
    </w:p>
    <w:p w:rsidR="00E6673D" w:rsidRDefault="00E6673D">
      <w:r>
        <w:t xml:space="preserve">Einige Kindergruppen bleiben in Zoom online miteinander verbunden. Immerhin kann man gut miteinander reden, den Kindern viele Fragen stellen, sich austauschen und kreative Andachten halten, indem man z.B. den eigenen Bildschirm freigibt und Präsentationen mit Bildern und Geschichten etc. vorträgt. Versucht euch in die Technik </w:t>
      </w:r>
      <w:proofErr w:type="spellStart"/>
      <w:r>
        <w:t>reinzufinden</w:t>
      </w:r>
      <w:proofErr w:type="spellEnd"/>
      <w:r>
        <w:t>. Laptop mit Webcam reicht bereits aus. Auf lange Zeit lohnt sich das allemal. Gerne helfe ich euch dabei.</w:t>
      </w:r>
    </w:p>
    <w:p w:rsidR="00E6673D" w:rsidRPr="005A6540" w:rsidRDefault="00E6673D">
      <w:pPr>
        <w:rPr>
          <w:b/>
        </w:rPr>
      </w:pPr>
      <w:r w:rsidRPr="005A6540">
        <w:rPr>
          <w:b/>
        </w:rPr>
        <w:t>Ideenliste Zoom:</w:t>
      </w:r>
    </w:p>
    <w:p w:rsidR="00E6673D" w:rsidRDefault="00E6673D" w:rsidP="00E6673D">
      <w:pPr>
        <w:pStyle w:val="Listenabsatz"/>
        <w:numPr>
          <w:ilvl w:val="0"/>
          <w:numId w:val="1"/>
        </w:numPr>
      </w:pPr>
      <w:r>
        <w:t xml:space="preserve">Bereitet persönliche Fragen vor (massenweise im </w:t>
      </w:r>
      <w:r w:rsidR="00F81DDA">
        <w:t>Kartenspiel „</w:t>
      </w:r>
      <w:r>
        <w:t>Macke“)</w:t>
      </w:r>
    </w:p>
    <w:p w:rsidR="00E6673D" w:rsidRDefault="00E6673D" w:rsidP="00E6673D">
      <w:pPr>
        <w:pStyle w:val="Listenabsatz"/>
        <w:numPr>
          <w:ilvl w:val="0"/>
          <w:numId w:val="1"/>
        </w:numPr>
      </w:pPr>
      <w:r>
        <w:t>Basteln &amp; Werken: Neigt die Webcam auf eure Hände und bringt der Gruppe Bastelprojekte live bei (Papierflieger, Knoten</w:t>
      </w:r>
      <w:r w:rsidR="00BA3BC5">
        <w:t xml:space="preserve">, Experimente, </w:t>
      </w:r>
      <w:proofErr w:type="spellStart"/>
      <w:r w:rsidR="00BA3BC5">
        <w:t>Lifehacks</w:t>
      </w:r>
      <w:proofErr w:type="spellEnd"/>
      <w:r>
        <w:t>…)</w:t>
      </w:r>
    </w:p>
    <w:p w:rsidR="00BA3BC5" w:rsidRDefault="00BA3BC5" w:rsidP="00E6673D">
      <w:pPr>
        <w:pStyle w:val="Listenabsatz"/>
        <w:numPr>
          <w:ilvl w:val="0"/>
          <w:numId w:val="1"/>
        </w:numPr>
      </w:pPr>
      <w:r>
        <w:t>L</w:t>
      </w:r>
      <w:r>
        <w:t>asst die Kinder Dinge vorf</w:t>
      </w:r>
      <w:r>
        <w:t>ü</w:t>
      </w:r>
      <w:r w:rsidR="00934C66">
        <w:t>hren wie Kartentricks, Diabolo, je nach</w:t>
      </w:r>
      <w:r>
        <w:t xml:space="preserve"> Interessen</w:t>
      </w:r>
    </w:p>
    <w:p w:rsidR="00BA3BC5" w:rsidRPr="005A6540" w:rsidRDefault="00BA3BC5" w:rsidP="00BA3BC5">
      <w:pPr>
        <w:rPr>
          <w:b/>
        </w:rPr>
      </w:pPr>
      <w:r w:rsidRPr="005A6540">
        <w:rPr>
          <w:b/>
        </w:rPr>
        <w:t xml:space="preserve">Videokonferenz </w:t>
      </w:r>
      <w:r w:rsidR="00E6673D" w:rsidRPr="005A6540">
        <w:rPr>
          <w:b/>
        </w:rPr>
        <w:t xml:space="preserve">Spiele: </w:t>
      </w:r>
    </w:p>
    <w:p w:rsidR="00E6673D" w:rsidRDefault="00E6673D" w:rsidP="00BA3BC5">
      <w:pPr>
        <w:pStyle w:val="Listenabsatz"/>
        <w:numPr>
          <w:ilvl w:val="0"/>
          <w:numId w:val="1"/>
        </w:numPr>
      </w:pPr>
      <w:r>
        <w:t xml:space="preserve">Würfelspiele </w:t>
      </w:r>
      <w:r w:rsidR="00BA3BC5">
        <w:t xml:space="preserve">wie </w:t>
      </w:r>
      <w:proofErr w:type="spellStart"/>
      <w:r w:rsidR="00BA3BC5">
        <w:t>Kniffel</w:t>
      </w:r>
      <w:proofErr w:type="spellEnd"/>
      <w:r w:rsidR="00BA3BC5">
        <w:t xml:space="preserve"> </w:t>
      </w:r>
      <w:r>
        <w:t>(jeder braucht den gleichen Gegenstand</w:t>
      </w:r>
      <w:r w:rsidR="00BA3BC5">
        <w:t xml:space="preserve"> und der Spielleiter trägt ein)</w:t>
      </w:r>
    </w:p>
    <w:p w:rsidR="00BA3BC5" w:rsidRPr="00934C66" w:rsidRDefault="00BA3BC5" w:rsidP="00BA3BC5">
      <w:pPr>
        <w:pStyle w:val="Listenabsatz"/>
        <w:numPr>
          <w:ilvl w:val="0"/>
          <w:numId w:val="1"/>
        </w:numPr>
      </w:pPr>
      <w:r>
        <w:t xml:space="preserve">Mensch ärgere dich nicht: Jeder braucht ein Brett und geht jeden Zug der anderen mit. Nach diesem Prinzip </w:t>
      </w:r>
      <w:r w:rsidRPr="00934C66">
        <w:t>funktioniert auch 4-Gewinnt oder andere Spiele</w:t>
      </w:r>
    </w:p>
    <w:p w:rsidR="00BA3BC5" w:rsidRPr="00934C66" w:rsidRDefault="00BA3BC5" w:rsidP="00BA3BC5">
      <w:pPr>
        <w:pStyle w:val="Listenabsatz"/>
        <w:numPr>
          <w:ilvl w:val="0"/>
          <w:numId w:val="1"/>
        </w:numPr>
      </w:pPr>
      <w:r w:rsidRPr="00934C66">
        <w:t>Black Stories oder ähnliche kommunikative Rätselspiele für die Gruppe</w:t>
      </w:r>
    </w:p>
    <w:p w:rsidR="00BA3BC5" w:rsidRPr="00934C66" w:rsidRDefault="00BA3BC5" w:rsidP="00BA3BC5">
      <w:pPr>
        <w:pStyle w:val="Listenabsatz"/>
        <w:numPr>
          <w:ilvl w:val="0"/>
          <w:numId w:val="1"/>
        </w:numPr>
      </w:pPr>
      <w:r w:rsidRPr="00934C66">
        <w:t xml:space="preserve">Ein Quiz könnt ihr super per </w:t>
      </w:r>
      <w:proofErr w:type="spellStart"/>
      <w:r w:rsidRPr="00934C66">
        <w:t>Powerpoint</w:t>
      </w:r>
      <w:proofErr w:type="spellEnd"/>
      <w:r w:rsidRPr="00934C66">
        <w:t xml:space="preserve"> oder anderer gezeichneter Grafik vorbereiten wie bei „der große Preis“ oder Stadt-Land-Fluss</w:t>
      </w:r>
    </w:p>
    <w:p w:rsidR="00BA3BC5" w:rsidRPr="00934C66" w:rsidRDefault="00BA3BC5" w:rsidP="00BA3BC5">
      <w:pPr>
        <w:pStyle w:val="Listenabsatz"/>
        <w:numPr>
          <w:ilvl w:val="0"/>
          <w:numId w:val="1"/>
        </w:numPr>
      </w:pPr>
      <w:r w:rsidRPr="00934C66">
        <w:t xml:space="preserve">Tabu, Pantomime, Montagsmaler und </w:t>
      </w:r>
      <w:proofErr w:type="spellStart"/>
      <w:r w:rsidRPr="00934C66">
        <w:t>co.</w:t>
      </w:r>
      <w:proofErr w:type="spellEnd"/>
      <w:r w:rsidRPr="00934C66">
        <w:t xml:space="preserve"> sind gut umsetzbar</w:t>
      </w:r>
    </w:p>
    <w:p w:rsidR="00BA3BC5" w:rsidRPr="00934C66" w:rsidRDefault="00BA3BC5" w:rsidP="00BA3BC5">
      <w:pPr>
        <w:pStyle w:val="Listenabsatz"/>
        <w:numPr>
          <w:ilvl w:val="0"/>
          <w:numId w:val="1"/>
        </w:numPr>
      </w:pPr>
      <w:r w:rsidRPr="00934C66">
        <w:t xml:space="preserve">Uno: </w:t>
      </w:r>
      <w:r w:rsidR="008E57C6" w:rsidRPr="00934C66">
        <w:t xml:space="preserve">Jeder braucht ein </w:t>
      </w:r>
      <w:r w:rsidR="00F81DDA" w:rsidRPr="00934C66">
        <w:t>Uno Set</w:t>
      </w:r>
      <w:r w:rsidR="008E57C6" w:rsidRPr="00934C66">
        <w:t xml:space="preserve"> und nimmt 7 Karten auf</w:t>
      </w:r>
      <w:r w:rsidR="00F81DDA" w:rsidRPr="00934C66">
        <w:t xml:space="preserve"> die Hand. Der Ablagestapel ist dann für alle immer der vom letzten Spieler. Der Ablagestapel </w:t>
      </w:r>
      <w:r w:rsidR="008E57C6" w:rsidRPr="00934C66">
        <w:t xml:space="preserve">wird durch Hand danebenlegen markiert. </w:t>
      </w:r>
    </w:p>
    <w:p w:rsidR="00BA3BC5" w:rsidRPr="00934C66" w:rsidRDefault="00BA3BC5" w:rsidP="00BA3BC5">
      <w:pPr>
        <w:pStyle w:val="Listenabsatz"/>
        <w:numPr>
          <w:ilvl w:val="0"/>
          <w:numId w:val="1"/>
        </w:numPr>
      </w:pPr>
      <w:r w:rsidRPr="00934C66">
        <w:t xml:space="preserve">Spielt </w:t>
      </w:r>
      <w:r w:rsidR="008E57C6" w:rsidRPr="00934C66">
        <w:t xml:space="preserve">"Wer bin ich" mit </w:t>
      </w:r>
      <w:r w:rsidRPr="00934C66">
        <w:t xml:space="preserve">normalerweise </w:t>
      </w:r>
      <w:r w:rsidR="008E57C6" w:rsidRPr="00934C66">
        <w:t xml:space="preserve">einer berühmten Person auf der Stirn. Einer schaut immer weg, während sein Charakter in die Kamera gezeigt wird und alle anderen tragen alle Namen selbst in eine Liste ein, außer natürlich den Eigenen. </w:t>
      </w:r>
    </w:p>
    <w:p w:rsidR="00934C66" w:rsidRPr="00934C66" w:rsidRDefault="00934C66" w:rsidP="00934C66">
      <w:pPr>
        <w:rPr>
          <w:b/>
        </w:rPr>
      </w:pPr>
      <w:r w:rsidRPr="00934C66">
        <w:rPr>
          <w:b/>
        </w:rPr>
        <w:t>Aufgaben</w:t>
      </w:r>
      <w:r w:rsidR="005A6540">
        <w:rPr>
          <w:b/>
        </w:rPr>
        <w:t>:</w:t>
      </w:r>
    </w:p>
    <w:p w:rsidR="00934C66" w:rsidRPr="00934C66" w:rsidRDefault="00934C66" w:rsidP="00934C66">
      <w:r w:rsidRPr="00934C66">
        <w:t>Gebt den Kindern Aufgaben/</w:t>
      </w:r>
      <w:proofErr w:type="spellStart"/>
      <w:r w:rsidRPr="00934C66">
        <w:t>Challenges</w:t>
      </w:r>
      <w:proofErr w:type="spellEnd"/>
      <w:r w:rsidRPr="00934C66">
        <w:t xml:space="preserve">, unterschiedliche Herausforderungen. Das könnt ihr über eine Whatsapp-Gruppe mit den Eltern oder eine Videokonferenz, Video zu Erklärung oder </w:t>
      </w:r>
      <w:r>
        <w:t xml:space="preserve">als Paket </w:t>
      </w:r>
      <w:r w:rsidRPr="00934C66">
        <w:t>per Post nach Hause koordinieren und erklären. Veranschaulicht geistliche Botschaften mit den Aufgaben, die die Kinder selbst erleben.</w:t>
      </w:r>
    </w:p>
    <w:p w:rsidR="00934C66" w:rsidRDefault="005A7190" w:rsidP="00934C66">
      <w:pPr>
        <w:pStyle w:val="Textkrper"/>
        <w:rPr>
          <w:rFonts w:asciiTheme="minorHAnsi" w:hAnsiTheme="minorHAnsi"/>
          <w:sz w:val="22"/>
          <w:szCs w:val="22"/>
        </w:rPr>
      </w:pPr>
      <w:r w:rsidRPr="00934C66">
        <w:rPr>
          <w:rFonts w:asciiTheme="minorHAnsi" w:hAnsiTheme="minorHAnsi"/>
          <w:sz w:val="22"/>
          <w:szCs w:val="22"/>
        </w:rPr>
        <w:t xml:space="preserve">Die Kinder bekommen </w:t>
      </w:r>
      <w:r w:rsidR="00F81DDA" w:rsidRPr="00934C66">
        <w:rPr>
          <w:rFonts w:asciiTheme="minorHAnsi" w:hAnsiTheme="minorHAnsi"/>
          <w:sz w:val="22"/>
          <w:szCs w:val="22"/>
        </w:rPr>
        <w:t xml:space="preserve">z.B. </w:t>
      </w:r>
      <w:r w:rsidRPr="00934C66">
        <w:rPr>
          <w:rFonts w:asciiTheme="minorHAnsi" w:hAnsiTheme="minorHAnsi"/>
          <w:sz w:val="22"/>
          <w:szCs w:val="22"/>
        </w:rPr>
        <w:t>die Aufgabe, ein bestimmtes Experiment durchzuführen und die Woche dr</w:t>
      </w:r>
      <w:r w:rsidR="00F81DDA" w:rsidRPr="00934C66">
        <w:rPr>
          <w:rFonts w:asciiTheme="minorHAnsi" w:hAnsiTheme="minorHAnsi"/>
          <w:sz w:val="22"/>
          <w:szCs w:val="22"/>
        </w:rPr>
        <w:t xml:space="preserve">auf wird erklärt, wozu und was mit diesem </w:t>
      </w:r>
      <w:r w:rsidR="00934C66" w:rsidRPr="00934C66">
        <w:rPr>
          <w:rFonts w:asciiTheme="minorHAnsi" w:hAnsiTheme="minorHAnsi"/>
          <w:sz w:val="22"/>
          <w:szCs w:val="22"/>
        </w:rPr>
        <w:t xml:space="preserve">Experiment ausgedrückt wird. </w:t>
      </w:r>
      <w:r w:rsidR="00F81DDA" w:rsidRPr="00934C66">
        <w:rPr>
          <w:rFonts w:asciiTheme="minorHAnsi" w:hAnsiTheme="minorHAnsi"/>
          <w:sz w:val="22"/>
          <w:szCs w:val="22"/>
        </w:rPr>
        <w:t>Die Kinder werden losgeschickt, z.B. in den Wald, um Tierspuren, bestimmte Tiere zu finden oder Dinge zu bauen. Die Aufgabe und die Ergebnisse der Kinder sind dann die perfe</w:t>
      </w:r>
      <w:r w:rsidR="00934C66" w:rsidRPr="00934C66">
        <w:rPr>
          <w:rFonts w:asciiTheme="minorHAnsi" w:hAnsiTheme="minorHAnsi"/>
          <w:sz w:val="22"/>
          <w:szCs w:val="22"/>
        </w:rPr>
        <w:t>kte Vorlage für den Input dazu, Jesus nachzufolgen.</w:t>
      </w:r>
    </w:p>
    <w:p w:rsidR="00934C66" w:rsidRPr="00934C66" w:rsidRDefault="00934C66" w:rsidP="00934C66">
      <w:pPr>
        <w:pStyle w:val="Textkrper"/>
        <w:rPr>
          <w:rFonts w:asciiTheme="minorHAnsi" w:hAnsiTheme="minorHAnsi"/>
          <w:sz w:val="22"/>
          <w:szCs w:val="22"/>
        </w:rPr>
      </w:pPr>
      <w:r w:rsidRPr="00934C66">
        <w:rPr>
          <w:rFonts w:asciiTheme="minorHAnsi" w:hAnsiTheme="minorHAnsi"/>
          <w:sz w:val="22"/>
          <w:szCs w:val="22"/>
          <w:u w:val="single"/>
        </w:rPr>
        <w:t xml:space="preserve">Beispiel für passende </w:t>
      </w:r>
      <w:r w:rsidRPr="00934C66">
        <w:rPr>
          <w:rFonts w:asciiTheme="minorHAnsi" w:hAnsiTheme="minorHAnsi"/>
          <w:b/>
          <w:sz w:val="22"/>
          <w:szCs w:val="22"/>
          <w:u w:val="single"/>
        </w:rPr>
        <w:t>Impuls</w:t>
      </w:r>
      <w:r w:rsidRPr="00934C66">
        <w:rPr>
          <w:rFonts w:asciiTheme="minorHAnsi" w:hAnsiTheme="minorHAnsi"/>
          <w:b/>
          <w:sz w:val="22"/>
          <w:szCs w:val="22"/>
          <w:u w:val="single"/>
        </w:rPr>
        <w:t>e/Fragen</w:t>
      </w:r>
      <w:r w:rsidRPr="00934C66">
        <w:rPr>
          <w:rFonts w:asciiTheme="minorHAnsi" w:hAnsiTheme="minorHAnsi"/>
          <w:b/>
          <w:sz w:val="22"/>
          <w:szCs w:val="22"/>
          <w:u w:val="single"/>
        </w:rPr>
        <w:t>/</w:t>
      </w:r>
      <w:r w:rsidRPr="00934C66">
        <w:rPr>
          <w:rFonts w:asciiTheme="minorHAnsi" w:hAnsiTheme="minorHAnsi"/>
          <w:b/>
          <w:sz w:val="22"/>
          <w:szCs w:val="22"/>
          <w:u w:val="single"/>
        </w:rPr>
        <w:t>Bibelv</w:t>
      </w:r>
      <w:r w:rsidRPr="00934C66">
        <w:rPr>
          <w:rFonts w:asciiTheme="minorHAnsi" w:hAnsiTheme="minorHAnsi"/>
          <w:b/>
          <w:sz w:val="22"/>
          <w:szCs w:val="22"/>
          <w:u w:val="single"/>
        </w:rPr>
        <w:t>ers</w:t>
      </w:r>
      <w:r w:rsidRPr="00934C66">
        <w:rPr>
          <w:rFonts w:asciiTheme="minorHAnsi" w:hAnsiTheme="minorHAnsi"/>
          <w:b/>
          <w:sz w:val="22"/>
          <w:szCs w:val="22"/>
          <w:u w:val="single"/>
        </w:rPr>
        <w:t>e</w:t>
      </w:r>
      <w:r w:rsidRPr="00934C66">
        <w:rPr>
          <w:rFonts w:asciiTheme="minorHAnsi" w:hAnsiTheme="minorHAnsi"/>
          <w:b/>
          <w:sz w:val="22"/>
          <w:szCs w:val="22"/>
          <w:u w:val="single"/>
        </w:rPr>
        <w:t>:</w:t>
      </w:r>
      <w:r>
        <w:rPr>
          <w:rFonts w:asciiTheme="minorHAnsi" w:hAnsiTheme="minorHAnsi"/>
          <w:sz w:val="22"/>
          <w:szCs w:val="22"/>
        </w:rPr>
        <w:t xml:space="preserve"> W</w:t>
      </w:r>
      <w:r w:rsidRPr="00934C66">
        <w:rPr>
          <w:rFonts w:asciiTheme="minorHAnsi" w:hAnsiTheme="minorHAnsi"/>
          <w:sz w:val="22"/>
          <w:szCs w:val="22"/>
        </w:rPr>
        <w:t>elche Spuren willst du in deinem Leben hinterlassen? Welchen Spuren willst du in deinem Leben folgen?</w:t>
      </w:r>
      <w:r>
        <w:rPr>
          <w:rFonts w:asciiTheme="minorHAnsi" w:hAnsiTheme="minorHAnsi"/>
          <w:sz w:val="22"/>
          <w:szCs w:val="22"/>
        </w:rPr>
        <w:t xml:space="preserve"> </w:t>
      </w:r>
      <w:r w:rsidRPr="00934C66">
        <w:rPr>
          <w:rFonts w:asciiTheme="minorHAnsi" w:hAnsiTheme="minorHAnsi"/>
          <w:bCs/>
          <w:sz w:val="22"/>
          <w:szCs w:val="22"/>
        </w:rPr>
        <w:t xml:space="preserve">„Tretet in seine Fußstapfen und folgt ihm nach auf dem Weg,                           </w:t>
      </w:r>
      <w:r>
        <w:rPr>
          <w:rFonts w:asciiTheme="minorHAnsi" w:hAnsiTheme="minorHAnsi"/>
          <w:bCs/>
          <w:sz w:val="22"/>
          <w:szCs w:val="22"/>
        </w:rPr>
        <w:t xml:space="preserve">                                </w:t>
      </w:r>
      <w:r w:rsidRPr="00934C66">
        <w:rPr>
          <w:rFonts w:asciiTheme="minorHAnsi" w:hAnsiTheme="minorHAnsi"/>
          <w:bCs/>
          <w:sz w:val="22"/>
          <w:szCs w:val="22"/>
        </w:rPr>
        <w:t xml:space="preserve">den er euch vorangegangen ist.“ </w:t>
      </w:r>
      <w:proofErr w:type="gramStart"/>
      <w:r w:rsidRPr="00934C66">
        <w:rPr>
          <w:rFonts w:asciiTheme="minorHAnsi" w:hAnsiTheme="minorHAnsi"/>
          <w:bCs/>
          <w:sz w:val="22"/>
          <w:szCs w:val="22"/>
        </w:rPr>
        <w:t>1.Petrus</w:t>
      </w:r>
      <w:proofErr w:type="gramEnd"/>
      <w:r w:rsidRPr="00934C66">
        <w:rPr>
          <w:rFonts w:asciiTheme="minorHAnsi" w:hAnsiTheme="minorHAnsi"/>
          <w:bCs/>
          <w:sz w:val="22"/>
          <w:szCs w:val="22"/>
        </w:rPr>
        <w:t xml:space="preserve"> 2,21</w:t>
      </w:r>
      <w:r>
        <w:rPr>
          <w:rFonts w:asciiTheme="minorHAnsi" w:hAnsiTheme="minorHAnsi"/>
          <w:bCs/>
          <w:sz w:val="22"/>
          <w:szCs w:val="22"/>
        </w:rPr>
        <w:t xml:space="preserve">; </w:t>
      </w:r>
      <w:r w:rsidRPr="00934C66">
        <w:rPr>
          <w:rFonts w:asciiTheme="minorHAnsi" w:hAnsiTheme="minorHAnsi"/>
          <w:sz w:val="22"/>
          <w:szCs w:val="22"/>
        </w:rPr>
        <w:t xml:space="preserve">David hat Gottes Spuren vertraut. „Meine Schritte folgten deiner Spur und kamen dabei nicht zu Fall.“ </w:t>
      </w:r>
      <w:r w:rsidRPr="00934C66">
        <w:rPr>
          <w:rFonts w:asciiTheme="minorHAnsi" w:hAnsiTheme="minorHAnsi"/>
          <w:bCs/>
          <w:sz w:val="22"/>
          <w:szCs w:val="22"/>
        </w:rPr>
        <w:t>Psalm 17,5</w:t>
      </w:r>
    </w:p>
    <w:p w:rsidR="008E57C6" w:rsidRPr="00934C66" w:rsidRDefault="008E57C6"/>
    <w:p w:rsidR="005A6540" w:rsidRDefault="00934C66" w:rsidP="008E57C6">
      <w:r>
        <w:rPr>
          <w:b/>
        </w:rPr>
        <w:lastRenderedPageBreak/>
        <w:t xml:space="preserve">Weitere </w:t>
      </w:r>
      <w:r w:rsidR="008E57C6" w:rsidRPr="00934C66">
        <w:rPr>
          <w:b/>
        </w:rPr>
        <w:t>Aufgaben:</w:t>
      </w:r>
      <w:r w:rsidR="008E57C6" w:rsidRPr="00934C66">
        <w:t xml:space="preserve"> Fahrrad putzen = was</w:t>
      </w:r>
      <w:r w:rsidR="00D73D66" w:rsidRPr="00934C66">
        <w:t xml:space="preserve"> gibt dir Sicherheit am Fahrrad-im Leben? / </w:t>
      </w:r>
      <w:r w:rsidR="008E57C6" w:rsidRPr="00934C66">
        <w:t xml:space="preserve">Schatzsuche vorbereiten wie einen </w:t>
      </w:r>
      <w:proofErr w:type="spellStart"/>
      <w:r w:rsidR="008E57C6" w:rsidRPr="00934C66">
        <w:t>Geocache</w:t>
      </w:r>
      <w:proofErr w:type="spellEnd"/>
      <w:r w:rsidR="008E57C6" w:rsidRPr="00934C66">
        <w:t>. Jedes Kinder kann die Woche über hingehen / Kinder Biwaks bauen lassen = Gottes Schutz / Aktionen, in denen Vater &amp; Mutter geehrt werden (Brief schreiben, Müll, Dank, Abwasch…) / etwas im Garten pflanzen = da hat die Bibel viel zu sagen / Amphibien suchen = Metamorphose</w:t>
      </w:r>
      <w:r w:rsidR="008E57C6">
        <w:t xml:space="preserve"> (2.Kor 5,17) / mit Papa lernen Feuer zu machen = brennen für Jesus / sich mit einem bestimmten Gegenstand beschäftigen (Werkzeug…) = Gegenstandsandacht / Fidget Spinner rausholen und trainieren = Gleichgewicht im Leben &amp;</w:t>
      </w:r>
      <w:r w:rsidR="00D73D66">
        <w:t xml:space="preserve"> </w:t>
      </w:r>
      <w:r w:rsidR="008E57C6">
        <w:t>Dreieinigkeit / Gute Tat beim Nachbarn etc.</w:t>
      </w:r>
      <w:r w:rsidR="005A6540">
        <w:t xml:space="preserve">   </w:t>
      </w:r>
    </w:p>
    <w:p w:rsidR="009237CB" w:rsidRDefault="00934C66" w:rsidP="008E57C6">
      <w:r>
        <w:t>Ein sehr ähnliches Prinzip bietet der Deutsche EC</w:t>
      </w:r>
      <w:r w:rsidR="009237CB">
        <w:t>/ Team EC z.B.</w:t>
      </w:r>
      <w:r>
        <w:t xml:space="preserve"> </w:t>
      </w:r>
      <w:r w:rsidR="005A6540">
        <w:t xml:space="preserve">mit </w:t>
      </w:r>
      <w:proofErr w:type="spellStart"/>
      <w:r w:rsidR="005A6540" w:rsidRPr="005A6540">
        <w:rPr>
          <w:b/>
        </w:rPr>
        <w:t>Quarantella</w:t>
      </w:r>
      <w:proofErr w:type="spellEnd"/>
      <w:r w:rsidR="005A6540">
        <w:t xml:space="preserve"> seit Wochen:</w:t>
      </w:r>
      <w:r w:rsidR="009237CB">
        <w:t xml:space="preserve"> </w:t>
      </w:r>
      <w:hyperlink r:id="rId6" w:history="1">
        <w:r w:rsidR="009237CB" w:rsidRPr="00C74AB2">
          <w:rPr>
            <w:rStyle w:val="Hyperlink"/>
          </w:rPr>
          <w:t>https://www.ec.de/kinderprogramm-online/</w:t>
        </w:r>
      </w:hyperlink>
    </w:p>
    <w:p w:rsidR="009237CB" w:rsidRDefault="009237CB" w:rsidP="008E57C6">
      <w:r>
        <w:t xml:space="preserve">Hier gibt’s auch eine super vorbereitete Schnitzeljagd:                                                                                           </w:t>
      </w:r>
      <w:hyperlink r:id="rId7" w:history="1">
        <w:r w:rsidRPr="00C74AB2">
          <w:rPr>
            <w:rStyle w:val="Hyperlink"/>
          </w:rPr>
          <w:t>http://www.team-ec.de/wp-content/uploads/2020/04/Schnitzeljagd-Bibelentdecker-auf-Tour-1.pdf</w:t>
        </w:r>
      </w:hyperlink>
    </w:p>
    <w:p w:rsidR="00934C66" w:rsidRDefault="00934C66" w:rsidP="00934C66">
      <w:r>
        <w:t xml:space="preserve">Zudem könnt ihr auch anregen, dass sich die Kinder </w:t>
      </w:r>
      <w:r w:rsidRPr="00934C66">
        <w:rPr>
          <w:b/>
        </w:rPr>
        <w:t>gegenseitig Briefe</w:t>
      </w:r>
      <w:r>
        <w:t xml:space="preserve"> schreiben. Ihr bringt Jedem Kind einen Brief als Vorlage und bestimmt, welchem anderen Kind geschrieben werden soll.</w:t>
      </w:r>
      <w:r>
        <w:t xml:space="preserve"> Auch ihr könnt den Kindern natürlich Dinge schreiben, die euch wichtig sind. </w:t>
      </w:r>
    </w:p>
    <w:p w:rsidR="005A6540" w:rsidRDefault="005A6540" w:rsidP="00934C66">
      <w:r>
        <w:t xml:space="preserve">Nach wie vor empfehle ich den </w:t>
      </w:r>
      <w:r w:rsidRPr="005A6540">
        <w:rPr>
          <w:b/>
        </w:rPr>
        <w:t>Online Kindergottesdienst</w:t>
      </w:r>
      <w:r>
        <w:t xml:space="preserve"> vom SWD-EC auf YouTube: </w:t>
      </w:r>
      <w:hyperlink r:id="rId8" w:history="1">
        <w:r w:rsidRPr="00C74AB2">
          <w:rPr>
            <w:rStyle w:val="Hyperlink"/>
          </w:rPr>
          <w:t>https://www.youtube.com/channel/UCsnIncp_DV3YPMkif-4Npgg</w:t>
        </w:r>
      </w:hyperlink>
    </w:p>
    <w:p w:rsidR="005A6540" w:rsidRPr="009237CB" w:rsidRDefault="009237CB" w:rsidP="00934C66">
      <w:pPr>
        <w:rPr>
          <w:b/>
        </w:rPr>
      </w:pPr>
      <w:r w:rsidRPr="009237CB">
        <w:rPr>
          <w:b/>
        </w:rPr>
        <w:t>Downloads</w:t>
      </w:r>
    </w:p>
    <w:p w:rsidR="009237CB" w:rsidRDefault="009237CB" w:rsidP="00934C66">
      <w:r>
        <w:t>Datei mit vielen Experimenten und passender Übertragung auf den Glauben</w:t>
      </w:r>
    </w:p>
    <w:p w:rsidR="005A6540" w:rsidRPr="009237CB" w:rsidRDefault="009237CB" w:rsidP="00934C66">
      <w:pPr>
        <w:rPr>
          <w:b/>
        </w:rPr>
      </w:pPr>
      <w:r w:rsidRPr="009237CB">
        <w:rPr>
          <w:b/>
        </w:rPr>
        <w:t>Treffen mit Kindern</w:t>
      </w:r>
      <w:r w:rsidR="003807C6">
        <w:rPr>
          <w:b/>
        </w:rPr>
        <w:t xml:space="preserve"> (noch nicht möglich!)</w:t>
      </w:r>
    </w:p>
    <w:p w:rsidR="00934C66" w:rsidRDefault="008E57C6" w:rsidP="008E57C6">
      <w:r>
        <w:t xml:space="preserve">Weitere Lockerungen erhoffen wir </w:t>
      </w:r>
      <w:r w:rsidR="003807C6">
        <w:t xml:space="preserve">uns </w:t>
      </w:r>
      <w:r>
        <w:t xml:space="preserve">natürlich alle. Abstände einhalten wird allerdings </w:t>
      </w:r>
      <w:r w:rsidR="00934C66">
        <w:t xml:space="preserve">auch in Zukunft </w:t>
      </w:r>
      <w:r>
        <w:t>nur mit wenigen Kindern möglich sein. Doch gerade das kann eine sehr wertvolle Zeit werden. Stellt euch vor, wie sehr Mitarbeiter jeweils einzelne Kinder fördern und begleiten könnten. Das wäre Jüngerschaft pur, wie bei Jesus, der für seine 12 Jünger so viel Zeit hatte, an ihrer Persönlichkeit und ihrem Glauben zu arbeiten.  Ihr könnt den Kindern handwerklich oder aus euren Interessengebieten Dinge beibringen</w:t>
      </w:r>
      <w:r w:rsidR="00D73D66">
        <w:t>, gemeinsam kochen</w:t>
      </w:r>
      <w:r>
        <w:t xml:space="preserve"> und einfach ganz nah dran </w:t>
      </w:r>
      <w:proofErr w:type="gramStart"/>
      <w:r>
        <w:t>sein</w:t>
      </w:r>
      <w:proofErr w:type="gramEnd"/>
      <w:r>
        <w:t>, seelsorgerlich und viel mit den Kindern beten.</w:t>
      </w:r>
      <w:r w:rsidR="00934C66">
        <w:t xml:space="preserve"> Vielleicht auf </w:t>
      </w:r>
      <w:r w:rsidR="003807C6">
        <w:t xml:space="preserve">ganz persönlichen </w:t>
      </w:r>
      <w:r w:rsidR="00934C66">
        <w:t>Gebetsspaziergängen.</w:t>
      </w:r>
      <w:r>
        <w:t xml:space="preserve"> </w:t>
      </w:r>
    </w:p>
    <w:p w:rsidR="008E57C6" w:rsidRDefault="008E57C6" w:rsidP="008E57C6">
      <w:r>
        <w:t xml:space="preserve">Gott segne euch dafür. </w:t>
      </w:r>
      <w:r w:rsidR="003807C6">
        <w:t>Ich freue mich</w:t>
      </w:r>
      <w:bookmarkStart w:id="0" w:name="_GoBack"/>
      <w:bookmarkEnd w:id="0"/>
      <w:r w:rsidR="00D73D66">
        <w:t>, dass ihr die Kinder so sehr in euren Herzen habt!</w:t>
      </w:r>
    </w:p>
    <w:p w:rsidR="00934C66" w:rsidRDefault="00D73D66" w:rsidP="008E57C6">
      <w:r>
        <w:t xml:space="preserve">Wer sich gerne weiter mit mir oder anderen Jungscharleitern darüber austauschen möchte, </w:t>
      </w:r>
      <w:r w:rsidR="00934C66">
        <w:t>kontaktiere mich gern</w:t>
      </w:r>
      <w:r>
        <w:t xml:space="preserve"> ganz direkt: 0176/81655582 oder </w:t>
      </w:r>
      <w:hyperlink r:id="rId9" w:history="1">
        <w:r w:rsidRPr="00882D19">
          <w:rPr>
            <w:rStyle w:val="Hyperlink"/>
          </w:rPr>
          <w:t>tobias.schade@echn.de</w:t>
        </w:r>
      </w:hyperlink>
      <w:r>
        <w:t xml:space="preserve">   </w:t>
      </w:r>
    </w:p>
    <w:p w:rsidR="00934C66" w:rsidRDefault="00D73D66" w:rsidP="008E57C6">
      <w:r>
        <w:t>euer Tobi</w:t>
      </w:r>
      <w:r w:rsidR="00934C66">
        <w:t xml:space="preserve">as </w:t>
      </w:r>
      <w:r>
        <w:t>Schade</w:t>
      </w:r>
      <w:r w:rsidR="00934C66">
        <w:t xml:space="preserve">                                                                                                                                                                                        EC Landesjungscharreferent</w:t>
      </w:r>
    </w:p>
    <w:p w:rsidR="008E57C6" w:rsidRPr="005A7190" w:rsidRDefault="008E57C6" w:rsidP="008E57C6"/>
    <w:sectPr w:rsidR="008E57C6" w:rsidRPr="005A7190" w:rsidSect="005A7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BC7"/>
    <w:multiLevelType w:val="hybridMultilevel"/>
    <w:tmpl w:val="6A68B48A"/>
    <w:lvl w:ilvl="0" w:tplc="E53E2C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90"/>
    <w:rsid w:val="003807C6"/>
    <w:rsid w:val="003B1155"/>
    <w:rsid w:val="005A6540"/>
    <w:rsid w:val="005A7190"/>
    <w:rsid w:val="008E57C6"/>
    <w:rsid w:val="009237CB"/>
    <w:rsid w:val="00934C66"/>
    <w:rsid w:val="00BA3BC5"/>
    <w:rsid w:val="00D73D66"/>
    <w:rsid w:val="00D778FE"/>
    <w:rsid w:val="00E6673D"/>
    <w:rsid w:val="00F81DDA"/>
    <w:rsid w:val="00FC6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71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73D66"/>
    <w:rPr>
      <w:color w:val="0000FF" w:themeColor="hyperlink"/>
      <w:u w:val="single"/>
    </w:rPr>
  </w:style>
  <w:style w:type="paragraph" w:styleId="Listenabsatz">
    <w:name w:val="List Paragraph"/>
    <w:basedOn w:val="Standard"/>
    <w:uiPriority w:val="34"/>
    <w:qFormat/>
    <w:rsid w:val="00E6673D"/>
    <w:pPr>
      <w:ind w:left="720"/>
      <w:contextualSpacing/>
    </w:pPr>
  </w:style>
  <w:style w:type="paragraph" w:styleId="Textkrper">
    <w:name w:val="Body Text"/>
    <w:basedOn w:val="Standard"/>
    <w:link w:val="TextkrperZchn"/>
    <w:rsid w:val="00934C66"/>
    <w:pPr>
      <w:overflowPunct w:val="0"/>
      <w:autoSpaceDE w:val="0"/>
      <w:autoSpaceDN w:val="0"/>
      <w:adjustRightInd w:val="0"/>
      <w:spacing w:after="120" w:line="240" w:lineRule="auto"/>
      <w:textAlignment w:val="baseline"/>
    </w:pPr>
    <w:rPr>
      <w:rFonts w:ascii="Courier New" w:eastAsia="Times New Roman" w:hAnsi="Courier New" w:cs="Times New Roman"/>
      <w:sz w:val="24"/>
      <w:szCs w:val="20"/>
      <w:lang w:eastAsia="de-DE"/>
    </w:rPr>
  </w:style>
  <w:style w:type="character" w:customStyle="1" w:styleId="TextkrperZchn">
    <w:name w:val="Textkörper Zchn"/>
    <w:basedOn w:val="Absatz-Standardschriftart"/>
    <w:link w:val="Textkrper"/>
    <w:rsid w:val="00934C66"/>
    <w:rPr>
      <w:rFonts w:ascii="Courier New" w:eastAsia="Times New Roman" w:hAnsi="Courier New"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71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73D66"/>
    <w:rPr>
      <w:color w:val="0000FF" w:themeColor="hyperlink"/>
      <w:u w:val="single"/>
    </w:rPr>
  </w:style>
  <w:style w:type="paragraph" w:styleId="Listenabsatz">
    <w:name w:val="List Paragraph"/>
    <w:basedOn w:val="Standard"/>
    <w:uiPriority w:val="34"/>
    <w:qFormat/>
    <w:rsid w:val="00E6673D"/>
    <w:pPr>
      <w:ind w:left="720"/>
      <w:contextualSpacing/>
    </w:pPr>
  </w:style>
  <w:style w:type="paragraph" w:styleId="Textkrper">
    <w:name w:val="Body Text"/>
    <w:basedOn w:val="Standard"/>
    <w:link w:val="TextkrperZchn"/>
    <w:rsid w:val="00934C66"/>
    <w:pPr>
      <w:overflowPunct w:val="0"/>
      <w:autoSpaceDE w:val="0"/>
      <w:autoSpaceDN w:val="0"/>
      <w:adjustRightInd w:val="0"/>
      <w:spacing w:after="120" w:line="240" w:lineRule="auto"/>
      <w:textAlignment w:val="baseline"/>
    </w:pPr>
    <w:rPr>
      <w:rFonts w:ascii="Courier New" w:eastAsia="Times New Roman" w:hAnsi="Courier New" w:cs="Times New Roman"/>
      <w:sz w:val="24"/>
      <w:szCs w:val="20"/>
      <w:lang w:eastAsia="de-DE"/>
    </w:rPr>
  </w:style>
  <w:style w:type="character" w:customStyle="1" w:styleId="TextkrperZchn">
    <w:name w:val="Textkörper Zchn"/>
    <w:basedOn w:val="Absatz-Standardschriftart"/>
    <w:link w:val="Textkrper"/>
    <w:rsid w:val="00934C66"/>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snIncp_DV3YPMkif-4Npgg" TargetMode="External"/><Relationship Id="rId3" Type="http://schemas.microsoft.com/office/2007/relationships/stylesWithEffects" Target="stylesWithEffects.xml"/><Relationship Id="rId7" Type="http://schemas.openxmlformats.org/officeDocument/2006/relationships/hyperlink" Target="http://www.team-ec.de/wp-content/uploads/2020/04/Schnitzeljagd-Bibelentdecker-auf-Tou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de/kinderprogramm-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bias.schade@ech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Schade</dc:creator>
  <cp:lastModifiedBy>Tobias Schade</cp:lastModifiedBy>
  <cp:revision>5</cp:revision>
  <dcterms:created xsi:type="dcterms:W3CDTF">2020-05-12T08:00:00Z</dcterms:created>
  <dcterms:modified xsi:type="dcterms:W3CDTF">2020-05-14T09:26:00Z</dcterms:modified>
</cp:coreProperties>
</file>